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984FDD">
        <w:rPr>
          <w:b/>
          <w:lang w:val="pt-BR"/>
        </w:rPr>
        <w:t>DLC337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w:t>
      </w:r>
      <w:bookmarkStart w:id="0" w:name="_GoBack"/>
      <w:bookmarkEnd w:id="0"/>
      <w:r w:rsidR="00E03ABC" w:rsidRPr="000D7FE1">
        <w:rPr>
          <w:sz w:val="26"/>
          <w:szCs w:val="26"/>
        </w:rPr>
        <w:t>, nguyên lý làm việc, nguyên nhân hư hỏng, biện pháp khắc phục và thực hiện tốt công việc sửa chữa các bộ phận thuộc h</w:t>
      </w:r>
      <w:r w:rsidRPr="000D7FE1">
        <w:rPr>
          <w:sz w:val="26"/>
          <w:szCs w:val="26"/>
        </w:rPr>
        <w:t>ệ thống truyền lực trên ôtô như</w:t>
      </w:r>
      <w:r w:rsidR="00B2507C">
        <w:rPr>
          <w:sz w:val="26"/>
          <w:szCs w:val="26"/>
        </w:rPr>
        <w:t>: Bộ ly hợp</w:t>
      </w:r>
      <w:r w:rsidR="00E03ABC" w:rsidRPr="000D7FE1">
        <w:rPr>
          <w:sz w:val="26"/>
          <w:szCs w:val="26"/>
        </w:rPr>
        <w:t>; Hộp số thường; Hộp số tự động; Truyền động các đăng và cầ</w:t>
      </w:r>
      <w:r w:rsidR="00FB50DE">
        <w:rPr>
          <w:sz w:val="26"/>
          <w:szCs w:val="26"/>
        </w:rPr>
        <w:t>u chủ động; Bán trục và bánh xe</w:t>
      </w:r>
      <w:r w:rsidR="00E03ABC" w:rsidRPr="000D7FE1">
        <w:rPr>
          <w:sz w:val="26"/>
          <w:szCs w:val="26"/>
        </w:rPr>
        <w:t>.</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7002A2">
            <w:pPr>
              <w:pStyle w:val="normaltext13thuthang"/>
              <w:spacing w:line="336" w:lineRule="auto"/>
              <w:ind w:left="221" w:right="119"/>
            </w:pPr>
            <w:r>
              <w:t>Chương 1.</w:t>
            </w:r>
            <w:r w:rsidR="00553E83">
              <w:t xml:space="preserve"> </w:t>
            </w:r>
            <w:r w:rsidR="003C0C7F">
              <w:t>Kê kích xe và an toàn</w:t>
            </w:r>
            <w:r w:rsidR="00E03ABC" w:rsidRPr="00667F80">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bookmarkEnd w:id="2"/>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7002A2">
            <w:pPr>
              <w:pStyle w:val="normaltext13thuthang"/>
              <w:spacing w:line="336" w:lineRule="auto"/>
              <w:ind w:left="221" w:right="1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7002A2">
            <w:pPr>
              <w:pStyle w:val="normaltext13thuthang"/>
              <w:spacing w:line="336" w:lineRule="auto"/>
              <w:ind w:left="221" w:right="1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7002A2">
            <w:pPr>
              <w:pStyle w:val="normaltext13thuthang"/>
              <w:spacing w:line="336" w:lineRule="auto"/>
              <w:ind w:left="221" w:right="1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lastRenderedPageBreak/>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w:t>
      </w:r>
      <w:r w:rsidR="00E01A42">
        <w:rPr>
          <w:sz w:val="26"/>
          <w:szCs w:val="26"/>
        </w:rPr>
        <w:t xml:space="preserve"> ráp các chi tiết của bộ ly hợp</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w:t>
      </w:r>
      <w:r w:rsidR="00E01A42">
        <w:rPr>
          <w:sz w:val="26"/>
          <w:szCs w:val="26"/>
        </w:rPr>
        <w:t>hương pháp đo kiểm các chi tiết</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Khái quát chung về hộp số</w:t>
      </w:r>
      <w:r w:rsidR="00E01A42">
        <w:rPr>
          <w:sz w:val="26"/>
          <w:szCs w:val="26"/>
        </w:rPr>
        <w:t xml:space="preserve">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r w:rsidR="00E01A42">
        <w:rPr>
          <w:sz w:val="26"/>
          <w:szCs w:val="26"/>
        </w:rPr>
        <w:t xml:space="preserve"> thường</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w:t>
      </w:r>
      <w:r w:rsidR="00E01A42">
        <w:rPr>
          <w:sz w:val="26"/>
          <w:szCs w:val="26"/>
        </w:rPr>
        <w:t xml:space="preserve"> trong hộp số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r w:rsidR="00E01A42" w:rsidRPr="00E01A42">
        <w:rPr>
          <w:sz w:val="26"/>
          <w:szCs w:val="26"/>
        </w:rPr>
        <w:t xml:space="preserve"> </w:t>
      </w:r>
      <w:r w:rsidR="00E01A42">
        <w:rPr>
          <w:sz w:val="26"/>
          <w:szCs w:val="26"/>
        </w:rPr>
        <w:t>trong hộp số thường</w:t>
      </w:r>
      <w:r w:rsidRPr="009B1B2E">
        <w:rPr>
          <w:sz w:val="26"/>
          <w:szCs w:val="26"/>
        </w:rPr>
        <w: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xác định hư hỏng và biện pháp sửa chữa</w:t>
      </w:r>
      <w:r w:rsidR="00E01A42">
        <w:rPr>
          <w:sz w:val="26"/>
          <w:szCs w:val="26"/>
        </w:rPr>
        <w:t xml:space="preserve"> trong hộp số thường</w:t>
      </w:r>
      <w:r w:rsidRPr="009B1B2E">
        <w:rPr>
          <w:sz w:val="26"/>
          <w:szCs w:val="26"/>
        </w:rPr>
        <w:t xml:space="preserve">.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tháo ráp hộp số tự độ</w:t>
      </w:r>
      <w:r w:rsidR="00502FAA">
        <w:t>ng</w:t>
      </w:r>
      <w:r w:rsidRPr="009B1B2E">
        <w:t>;</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lastRenderedPageBreak/>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r>
      <w:r w:rsidR="00502FAA">
        <w:rPr>
          <w:bCs/>
          <w:sz w:val="26"/>
          <w:szCs w:val="26"/>
        </w:rPr>
        <w:t xml:space="preserve">        </w:t>
      </w:r>
      <w:r w:rsidR="00E03ABC" w:rsidRPr="009B1B2E">
        <w:rPr>
          <w:bCs/>
          <w:sz w:val="26"/>
          <w:szCs w:val="26"/>
        </w:rPr>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F8507D" w:rsidP="00451024">
      <w:pPr>
        <w:pStyle w:val="ListParagraph"/>
        <w:numPr>
          <w:ilvl w:val="0"/>
          <w:numId w:val="26"/>
        </w:numPr>
        <w:spacing w:line="360" w:lineRule="auto"/>
        <w:contextualSpacing w:val="0"/>
        <w:jc w:val="both"/>
        <w:rPr>
          <w:bCs/>
          <w:spacing w:val="-6"/>
          <w:sz w:val="26"/>
          <w:szCs w:val="26"/>
        </w:rPr>
      </w:pPr>
      <w:r>
        <w:rPr>
          <w:bCs/>
          <w:spacing w:val="-6"/>
          <w:sz w:val="26"/>
          <w:szCs w:val="26"/>
        </w:rPr>
        <w:t>Trang thiế</w:t>
      </w:r>
      <w:r w:rsidR="00E03ABC" w:rsidRPr="009B1B2E">
        <w:rPr>
          <w:bCs/>
          <w:spacing w:val="-6"/>
          <w:sz w:val="26"/>
          <w:szCs w:val="26"/>
        </w:rPr>
        <w:t>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FB50DE" w:rsidRDefault="00E03ABC" w:rsidP="00451024">
      <w:pPr>
        <w:spacing w:line="360" w:lineRule="auto"/>
        <w:ind w:left="200" w:hanging="200"/>
        <w:jc w:val="both"/>
        <w:rPr>
          <w:bCs/>
          <w:iCs/>
          <w:spacing w:val="-6"/>
          <w:sz w:val="26"/>
          <w:szCs w:val="26"/>
        </w:rPr>
      </w:pPr>
      <w:r w:rsidRPr="00FB50DE">
        <w:rPr>
          <w:bCs/>
          <w:iCs/>
          <w:spacing w:val="-6"/>
          <w:sz w:val="26"/>
          <w:szCs w:val="26"/>
        </w:rPr>
        <w:lastRenderedPageBreak/>
        <w:t xml:space="preserve">- </w:t>
      </w:r>
      <w:r w:rsidR="00FB50DE">
        <w:rPr>
          <w:bCs/>
          <w:iCs/>
          <w:spacing w:val="-6"/>
          <w:sz w:val="26"/>
          <w:szCs w:val="26"/>
        </w:rPr>
        <w:t>K</w:t>
      </w:r>
      <w:r w:rsidRPr="00FB50DE">
        <w:rPr>
          <w:bCs/>
          <w:iCs/>
          <w:spacing w:val="-6"/>
          <w:sz w:val="26"/>
          <w:szCs w:val="26"/>
        </w:rPr>
        <w:t xml:space="preserve">iến thức: </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Trình bày được đầy đủ các yêu cầu, nhiệm vụ cấu tạo và nguyên lý hoạt động của hệ thống truyền lự</w:t>
      </w:r>
      <w:r w:rsidR="00A57609"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w:t>
      </w:r>
      <w:r w:rsidR="00FB50DE"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ỹ năng:</w:t>
      </w:r>
      <w:r w:rsidRPr="009B1B2E">
        <w:rPr>
          <w:bCs/>
          <w:iCs/>
          <w:spacing w:val="-6"/>
          <w:sz w:val="26"/>
          <w:szCs w:val="26"/>
        </w:rPr>
        <w:t xml:space="preserve">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lastRenderedPageBreak/>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113EE9">
        <w:rPr>
          <w:sz w:val="26"/>
          <w:szCs w:val="26"/>
        </w:rPr>
        <w:t>Khoa CN Động lực Trường Cao đẳng Lý Tự Trọng TP. Hồ Chí Minh. “</w:t>
      </w:r>
      <w:r w:rsidRPr="00113EE9">
        <w:rPr>
          <w:i/>
          <w:sz w:val="26"/>
          <w:szCs w:val="26"/>
        </w:rPr>
        <w:t>Giáo trình tham khảo hộp số tự độ</w:t>
      </w:r>
      <w:r w:rsidR="00113EE9">
        <w:rPr>
          <w:i/>
          <w:sz w:val="26"/>
          <w:szCs w:val="26"/>
        </w:rPr>
        <w:t>ng</w:t>
      </w:r>
      <w:r w:rsidRPr="00113EE9">
        <w:rPr>
          <w:i/>
          <w:sz w:val="26"/>
          <w:szCs w:val="26"/>
        </w:rPr>
        <w:t>”</w:t>
      </w:r>
      <w:r w:rsidRPr="00113EE9">
        <w:rPr>
          <w:sz w:val="26"/>
          <w:szCs w:val="26"/>
        </w:rPr>
        <w:t>, năm</w:t>
      </w:r>
      <w:r w:rsidRPr="009B1B2E">
        <w:rPr>
          <w:sz w:val="26"/>
          <w:szCs w:val="26"/>
        </w:rPr>
        <w:t xml:space="preserve">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522F2E">
        <w:rPr>
          <w:bCs/>
          <w:i/>
          <w:spacing w:val="-6"/>
          <w:szCs w:val="26"/>
        </w:rPr>
        <w:t>22</w:t>
      </w:r>
      <w:r w:rsidR="00BD0351">
        <w:rPr>
          <w:bCs/>
          <w:i/>
          <w:spacing w:val="-6"/>
          <w:szCs w:val="26"/>
        </w:rPr>
        <w:t xml:space="preserve"> </w:t>
      </w:r>
      <w:r w:rsidR="00AA6B76">
        <w:rPr>
          <w:bCs/>
          <w:i/>
          <w:spacing w:val="-6"/>
          <w:szCs w:val="26"/>
        </w:rPr>
        <w:t xml:space="preserve">tháng </w:t>
      </w:r>
      <w:r w:rsidR="00522F2E">
        <w:rPr>
          <w:bCs/>
          <w:i/>
          <w:spacing w:val="-6"/>
          <w:szCs w:val="26"/>
        </w:rPr>
        <w:t>6</w:t>
      </w:r>
      <w:r w:rsidR="00AA6B76">
        <w:rPr>
          <w:bCs/>
          <w:i/>
          <w:spacing w:val="-6"/>
          <w:szCs w:val="26"/>
        </w:rPr>
        <w:t xml:space="preserve"> </w:t>
      </w:r>
      <w:r w:rsidRPr="00B947B6">
        <w:rPr>
          <w:bCs/>
          <w:i/>
          <w:spacing w:val="-6"/>
          <w:szCs w:val="26"/>
        </w:rPr>
        <w:t>năm 20</w:t>
      </w:r>
      <w:r w:rsidR="00522F2E">
        <w:rPr>
          <w:bCs/>
          <w:i/>
          <w:spacing w:val="-6"/>
          <w:szCs w:val="26"/>
        </w:rPr>
        <w:t>20</w:t>
      </w:r>
    </w:p>
    <w:p w:rsidR="00711C40" w:rsidRDefault="00711C40" w:rsidP="00711C40">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522F2E" w:rsidRDefault="00522F2E" w:rsidP="00711C40">
      <w:pPr>
        <w:tabs>
          <w:tab w:val="center" w:pos="6804"/>
        </w:tabs>
        <w:spacing w:line="360" w:lineRule="auto"/>
        <w:rPr>
          <w:b/>
          <w:bCs/>
          <w:spacing w:val="-6"/>
          <w:szCs w:val="26"/>
        </w:rPr>
      </w:pPr>
    </w:p>
    <w:p w:rsidR="00522F2E" w:rsidRDefault="00522F2E" w:rsidP="00711C40">
      <w:pPr>
        <w:tabs>
          <w:tab w:val="center" w:pos="6804"/>
        </w:tabs>
        <w:spacing w:line="360" w:lineRule="auto"/>
        <w:rPr>
          <w:b/>
          <w:bCs/>
          <w:spacing w:val="-6"/>
          <w:szCs w:val="26"/>
        </w:rPr>
      </w:pPr>
    </w:p>
    <w:p w:rsidR="00522F2E" w:rsidRDefault="00522F2E" w:rsidP="00711C40">
      <w:pPr>
        <w:tabs>
          <w:tab w:val="center" w:pos="6804"/>
        </w:tabs>
        <w:spacing w:line="360" w:lineRule="auto"/>
        <w:rPr>
          <w:b/>
          <w:bCs/>
          <w:spacing w:val="-6"/>
          <w:szCs w:val="26"/>
        </w:rPr>
      </w:pPr>
    </w:p>
    <w:p w:rsidR="00522F2E" w:rsidRDefault="00522F2E" w:rsidP="00711C40">
      <w:pPr>
        <w:tabs>
          <w:tab w:val="center" w:pos="6804"/>
        </w:tabs>
        <w:spacing w:line="360" w:lineRule="auto"/>
        <w:rPr>
          <w:b/>
          <w:bCs/>
          <w:spacing w:val="-6"/>
          <w:szCs w:val="26"/>
        </w:rPr>
      </w:pPr>
      <w:r>
        <w:rPr>
          <w:b/>
          <w:bCs/>
          <w:spacing w:val="-6"/>
          <w:szCs w:val="26"/>
        </w:rPr>
        <w:tab/>
        <w:t>Nguyễn Anh Tuấn</w:t>
      </w:r>
    </w:p>
    <w:p w:rsidR="00AA6B76" w:rsidRDefault="00AA6B76" w:rsidP="00711C40">
      <w:pPr>
        <w:tabs>
          <w:tab w:val="center" w:pos="6804"/>
        </w:tabs>
        <w:spacing w:line="360" w:lineRule="auto"/>
        <w:rPr>
          <w:b/>
          <w:bCs/>
          <w:spacing w:val="-6"/>
          <w:szCs w:val="26"/>
        </w:rPr>
      </w:pPr>
      <w:r>
        <w:rPr>
          <w:b/>
          <w:bCs/>
          <w:spacing w:val="-6"/>
          <w:szCs w:val="26"/>
        </w:rPr>
        <w:tab/>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p>
    <w:p w:rsidR="00711C40" w:rsidRDefault="009075E7" w:rsidP="00711C40">
      <w:pPr>
        <w:tabs>
          <w:tab w:val="center" w:pos="6804"/>
        </w:tabs>
        <w:spacing w:line="360" w:lineRule="auto"/>
        <w:rPr>
          <w:b/>
          <w:bCs/>
          <w:spacing w:val="-6"/>
          <w:szCs w:val="26"/>
        </w:rPr>
      </w:pPr>
      <w:r>
        <w:rPr>
          <w:b/>
          <w:bCs/>
          <w:spacing w:val="-6"/>
          <w:szCs w:val="26"/>
        </w:rPr>
        <w:tab/>
      </w: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553028">
      <w:footerReference w:type="default" r:id="rId9"/>
      <w:footerReference w:type="first" r:id="rId10"/>
      <w:pgSz w:w="11907" w:h="16840" w:code="9"/>
      <w:pgMar w:top="850" w:right="720" w:bottom="850" w:left="1440" w:header="720" w:footer="454" w:gutter="0"/>
      <w:pgNumType w:start="10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352" w:rsidRDefault="009B1352">
      <w:r>
        <w:separator/>
      </w:r>
    </w:p>
  </w:endnote>
  <w:endnote w:type="continuationSeparator" w:id="0">
    <w:p w:rsidR="009B1352" w:rsidRDefault="009B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411858"/>
      <w:docPartObj>
        <w:docPartGallery w:val="Page Numbers (Bottom of Page)"/>
        <w:docPartUnique/>
      </w:docPartObj>
    </w:sdtPr>
    <w:sdtEndPr>
      <w:rPr>
        <w:noProof/>
      </w:rPr>
    </w:sdtEndPr>
    <w:sdtContent>
      <w:p w:rsidR="00553028" w:rsidRDefault="00553028">
        <w:pPr>
          <w:pStyle w:val="Footer"/>
          <w:jc w:val="right"/>
        </w:pPr>
        <w:r>
          <w:fldChar w:fldCharType="begin"/>
        </w:r>
        <w:r>
          <w:instrText xml:space="preserve"> PAGE   \* MERGEFORMAT </w:instrText>
        </w:r>
        <w:r>
          <w:fldChar w:fldCharType="separate"/>
        </w:r>
        <w:r>
          <w:rPr>
            <w:noProof/>
          </w:rPr>
          <w:t>100</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2498F3F" wp14:editId="4B09284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352" w:rsidRDefault="009B1352">
      <w:r>
        <w:separator/>
      </w:r>
    </w:p>
  </w:footnote>
  <w:footnote w:type="continuationSeparator" w:id="0">
    <w:p w:rsidR="009B1352" w:rsidRDefault="009B1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523F"/>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890"/>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2F2E"/>
    <w:rsid w:val="00523071"/>
    <w:rsid w:val="0052578E"/>
    <w:rsid w:val="0052579A"/>
    <w:rsid w:val="00526966"/>
    <w:rsid w:val="00530322"/>
    <w:rsid w:val="0053263E"/>
    <w:rsid w:val="005335CD"/>
    <w:rsid w:val="00534603"/>
    <w:rsid w:val="00535839"/>
    <w:rsid w:val="00540C35"/>
    <w:rsid w:val="0055008E"/>
    <w:rsid w:val="00550AC1"/>
    <w:rsid w:val="00551C43"/>
    <w:rsid w:val="00553028"/>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2A2"/>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4FDD"/>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352"/>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1E54"/>
    <w:rsid w:val="00B028A2"/>
    <w:rsid w:val="00B05307"/>
    <w:rsid w:val="00B06292"/>
    <w:rsid w:val="00B0765C"/>
    <w:rsid w:val="00B129EB"/>
    <w:rsid w:val="00B12D2C"/>
    <w:rsid w:val="00B17B0D"/>
    <w:rsid w:val="00B2189A"/>
    <w:rsid w:val="00B241B5"/>
    <w:rsid w:val="00B2507C"/>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4A39"/>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5A4"/>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1DCA"/>
    <w:rsid w:val="00DF3D48"/>
    <w:rsid w:val="00DF4A49"/>
    <w:rsid w:val="00DF58C3"/>
    <w:rsid w:val="00DF5EE2"/>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C77B-E0BE-458C-AC3A-DE94E50F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87</cp:revision>
  <cp:lastPrinted>2020-06-25T03:31:00Z</cp:lastPrinted>
  <dcterms:created xsi:type="dcterms:W3CDTF">2019-09-05T17:09:00Z</dcterms:created>
  <dcterms:modified xsi:type="dcterms:W3CDTF">2020-06-25T07:37:00Z</dcterms:modified>
</cp:coreProperties>
</file>